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86592" w14:textId="25FE707B" w:rsidR="00B27A00" w:rsidRDefault="00B27A00" w:rsidP="00B27A00">
      <w:pPr>
        <w:pStyle w:val="Geenafstand"/>
      </w:pPr>
    </w:p>
    <w:p w14:paraId="1D3D4990" w14:textId="5EFE5C65" w:rsidR="00B27A00" w:rsidRPr="00514116" w:rsidRDefault="00B27A00" w:rsidP="00B27A00">
      <w:pPr>
        <w:pStyle w:val="Geenafstand"/>
        <w:rPr>
          <w:sz w:val="28"/>
          <w:szCs w:val="28"/>
        </w:rPr>
      </w:pPr>
      <w:r w:rsidRPr="00514116">
        <w:rPr>
          <w:b/>
          <w:bCs/>
          <w:sz w:val="28"/>
          <w:szCs w:val="28"/>
          <w:u w:val="single"/>
        </w:rPr>
        <w:t>TOELICHTING  JAARCIJFERS  OVER   BOEKJAAR   202</w:t>
      </w:r>
      <w:r w:rsidR="00BB21EE">
        <w:rPr>
          <w:b/>
          <w:bCs/>
          <w:sz w:val="28"/>
          <w:szCs w:val="28"/>
          <w:u w:val="single"/>
        </w:rPr>
        <w:t>2</w:t>
      </w:r>
    </w:p>
    <w:p w14:paraId="533BE3A4" w14:textId="77777777" w:rsidR="00B27A00" w:rsidRDefault="00B27A00" w:rsidP="00B27A00">
      <w:pPr>
        <w:pStyle w:val="Geenafstand"/>
      </w:pPr>
    </w:p>
    <w:p w14:paraId="24D170FD" w14:textId="27789F77" w:rsidR="004236AA" w:rsidRDefault="00B27A00">
      <w:r>
        <w:t xml:space="preserve">Geacht lid,  beste molenaar, beste donateur, </w:t>
      </w:r>
    </w:p>
    <w:p w14:paraId="1D0F458A" w14:textId="715D554F" w:rsidR="004236AA" w:rsidRDefault="00F211FF">
      <w:r>
        <w:t>Zoals ieder jaar geven we in De Gildebrief van maart een financieel overzicht van het afgelopen boekjaar.</w:t>
      </w:r>
    </w:p>
    <w:p w14:paraId="3EFF93D4" w14:textId="25E88CF9" w:rsidR="004236AA" w:rsidRPr="00F211FF" w:rsidRDefault="00F211FF">
      <w:r>
        <w:t>Hieronder vindt U een k</w:t>
      </w:r>
      <w:r w:rsidR="004236AA" w:rsidRPr="00F211FF">
        <w:t xml:space="preserve">orte </w:t>
      </w:r>
      <w:r>
        <w:t xml:space="preserve">uitleg en </w:t>
      </w:r>
      <w:r w:rsidR="004236AA" w:rsidRPr="00F211FF">
        <w:t>samenvatting van de jaarcijfers:</w:t>
      </w:r>
    </w:p>
    <w:p w14:paraId="2BAC12AA" w14:textId="7853CD44" w:rsidR="004236AA" w:rsidRPr="00F211FF" w:rsidRDefault="004236AA">
      <w:r w:rsidRPr="00F211FF">
        <w:t xml:space="preserve">Door de </w:t>
      </w:r>
      <w:r w:rsidR="000744B2" w:rsidRPr="00F211FF">
        <w:t>c</w:t>
      </w:r>
      <w:r w:rsidRPr="00F211FF">
        <w:t>orona pandemie</w:t>
      </w:r>
      <w:r w:rsidR="00817CDE" w:rsidRPr="00F211FF">
        <w:t>, ons jubileum en de BTW verplichting door de belastingdienst</w:t>
      </w:r>
      <w:r w:rsidRPr="00F211FF">
        <w:t xml:space="preserve"> was het </w:t>
      </w:r>
      <w:r w:rsidR="00F211FF">
        <w:t xml:space="preserve">in financieel opzicht </w:t>
      </w:r>
      <w:r w:rsidRPr="00F211FF">
        <w:t>een apart jaar voor onze vereniging</w:t>
      </w:r>
      <w:r w:rsidR="00F211FF">
        <w:t>.</w:t>
      </w:r>
    </w:p>
    <w:p w14:paraId="0F188EF9" w14:textId="6A8B727A" w:rsidR="00173A73" w:rsidRPr="00F211FF" w:rsidRDefault="004236AA" w:rsidP="00173A73">
      <w:pPr>
        <w:spacing w:after="0"/>
      </w:pPr>
      <w:r w:rsidRPr="00F211FF">
        <w:t xml:space="preserve">Het jaar werd </w:t>
      </w:r>
      <w:r w:rsidR="00EB391C">
        <w:t xml:space="preserve">boekhoudkundig </w:t>
      </w:r>
      <w:r w:rsidRPr="00F211FF">
        <w:t xml:space="preserve">afgesloten met een </w:t>
      </w:r>
      <w:r w:rsidR="00EB391C">
        <w:t>na</w:t>
      </w:r>
      <w:r w:rsidR="00173A73" w:rsidRPr="00F211FF">
        <w:t>delig</w:t>
      </w:r>
      <w:r w:rsidRPr="00F211FF">
        <w:t xml:space="preserve"> saldo van </w:t>
      </w:r>
      <w:r w:rsidR="00EB391C">
        <w:t>ruim</w:t>
      </w:r>
      <w:r w:rsidRPr="00F211FF">
        <w:t xml:space="preserve"> € </w:t>
      </w:r>
      <w:r w:rsidR="00EB391C">
        <w:t>33</w:t>
      </w:r>
      <w:r w:rsidR="000744B2" w:rsidRPr="00F211FF">
        <w:t xml:space="preserve">.000,- </w:t>
      </w:r>
      <w:r w:rsidR="00173A73" w:rsidRPr="00F211FF">
        <w:t xml:space="preserve">. Dit wordt voornamelijk veroorzaakt door de uitgaven voor de jubileum activiteiten, inclusief de kosten voor het mooie jubileumboek “Molens moeten draaien”.  </w:t>
      </w:r>
      <w:r w:rsidR="00EB391C">
        <w:t xml:space="preserve">Het eigenlijke verlies op de jubileum activiteiten was nog veel groter, maar doordat een extra subsidie van het RCE voor het vertalen van onze handboeken in 2022 ontvangen werd, lijkt boekhoudkundig het verlies beperkt.  Zie ook tabel hieronder. </w:t>
      </w:r>
    </w:p>
    <w:p w14:paraId="512F2C08" w14:textId="202C96B7" w:rsidR="004236AA" w:rsidRDefault="00173A73" w:rsidP="00173A73">
      <w:pPr>
        <w:spacing w:after="0"/>
      </w:pPr>
      <w:r w:rsidRPr="00F211FF">
        <w:t>Als we de jubileum inkomsten en uitgaven buiten beschouwing laten en alleen naar de normale bedrijfsvoering kijken dan is het jaar afgesloten met een positief resultaat van</w:t>
      </w:r>
      <w:r w:rsidR="00EB391C">
        <w:t xml:space="preserve"> € 17.000,-  </w:t>
      </w:r>
    </w:p>
    <w:p w14:paraId="699EA0CD" w14:textId="18CC5F3A" w:rsidR="00EB391C" w:rsidRPr="00F211FF" w:rsidRDefault="00EB391C" w:rsidP="00173A73">
      <w:pPr>
        <w:spacing w:after="0"/>
      </w:pPr>
      <w:r>
        <w:t xml:space="preserve">We hoeven ons </w:t>
      </w:r>
      <w:r w:rsidR="002C2C98">
        <w:t xml:space="preserve">dus </w:t>
      </w:r>
      <w:r>
        <w:t>over onze reguliere inkomsten en uitgaven geen zorgen te maken. Die zijn in goede balans</w:t>
      </w:r>
      <w:r w:rsidR="002C2C98">
        <w:t xml:space="preserve"> met elkaar</w:t>
      </w:r>
      <w:r>
        <w:t>.</w:t>
      </w:r>
    </w:p>
    <w:p w14:paraId="7455C3AA" w14:textId="6C03E919" w:rsidR="00173A73" w:rsidRPr="00F211FF" w:rsidRDefault="00173A73" w:rsidP="00173A73">
      <w:pPr>
        <w:spacing w:after="0"/>
      </w:pPr>
    </w:p>
    <w:p w14:paraId="6D1251A0" w14:textId="57B1C8E4" w:rsidR="00BB21EE" w:rsidRPr="00F211FF" w:rsidRDefault="00BB21EE" w:rsidP="00173A73">
      <w:pPr>
        <w:spacing w:after="0"/>
      </w:pPr>
      <w:r w:rsidRPr="00F211FF">
        <w:t xml:space="preserve">Vanaf 1 juli zijn we door de belastingdienst BTW plichtig gesteld. Dit betekent dat we de BTW die we betalen aan derden (bv De Bunschoter) moeten verrekenen met BTW inkomsten uit bv contributie en lesmateriaal. </w:t>
      </w:r>
    </w:p>
    <w:p w14:paraId="5A74B475" w14:textId="34F440DC" w:rsidR="00BB21EE" w:rsidRPr="00F211FF" w:rsidRDefault="00BB21EE" w:rsidP="00173A73">
      <w:pPr>
        <w:spacing w:after="0"/>
      </w:pPr>
      <w:r w:rsidRPr="00F211FF">
        <w:t>Een eerste analyse heeft laten zien dat in een normaal boekjaar</w:t>
      </w:r>
      <w:r w:rsidR="00EB391C">
        <w:t xml:space="preserve">, zonder bijzondere activiteiten, </w:t>
      </w:r>
      <w:r w:rsidRPr="00F211FF">
        <w:t xml:space="preserve">we ongeveer evenveel BTW betalen als dat we ontvangen. </w:t>
      </w:r>
      <w:r w:rsidR="0002650C">
        <w:t>Aangezien w</w:t>
      </w:r>
      <w:r w:rsidR="00EB391C">
        <w:t xml:space="preserve">e verwachten dat we in de </w:t>
      </w:r>
      <w:r w:rsidR="0002650C">
        <w:t>komende</w:t>
      </w:r>
      <w:r w:rsidR="00EB391C">
        <w:t xml:space="preserve"> jaren meer zaken gaan uitbesteden (bv vertalen handboeken)</w:t>
      </w:r>
      <w:r w:rsidR="0002650C">
        <w:t xml:space="preserve">, </w:t>
      </w:r>
      <w:r w:rsidR="00EB391C">
        <w:t xml:space="preserve">dan is het voor ons Gilde gunstiger om </w:t>
      </w:r>
      <w:r w:rsidR="002C2C98">
        <w:t xml:space="preserve">(voorlopig) </w:t>
      </w:r>
      <w:r w:rsidR="00EB391C">
        <w:t xml:space="preserve">BTW plichtig te zijn. </w:t>
      </w:r>
    </w:p>
    <w:p w14:paraId="4E08ED99" w14:textId="77777777" w:rsidR="00BB21EE" w:rsidRPr="00F211FF" w:rsidRDefault="00BB21EE" w:rsidP="00173A73">
      <w:pPr>
        <w:spacing w:after="0"/>
      </w:pPr>
    </w:p>
    <w:p w14:paraId="4C98FF87" w14:textId="77FC2AEC" w:rsidR="00743B2F" w:rsidRPr="00F211FF" w:rsidRDefault="00F211FF" w:rsidP="00173A73">
      <w:pPr>
        <w:spacing w:after="0"/>
      </w:pPr>
      <w:r w:rsidRPr="00F211FF">
        <w:t>D</w:t>
      </w:r>
      <w:r w:rsidR="00743B2F" w:rsidRPr="00F211FF">
        <w:t xml:space="preserve">e reserves/voorzieningen, zowel de algemene, en het schade-, weerstands- en lesstoffonds zijn ruim voldoende voor een organisatie als Het Gilde. </w:t>
      </w:r>
      <w:r w:rsidR="00173A73" w:rsidRPr="00F211FF">
        <w:t xml:space="preserve"> </w:t>
      </w:r>
    </w:p>
    <w:p w14:paraId="0F9CFF24" w14:textId="2F0E67EB" w:rsidR="00173A73" w:rsidRPr="00F211FF" w:rsidRDefault="00173A73" w:rsidP="00173A73">
      <w:pPr>
        <w:spacing w:after="0"/>
      </w:pPr>
      <w:r w:rsidRPr="00F211FF">
        <w:t xml:space="preserve">Eind 2022 is een nieuw fonds opgenomen namelijk een </w:t>
      </w:r>
      <w:r w:rsidR="00B74C09" w:rsidRPr="00F211FF">
        <w:t>rechtsbijstands</w:t>
      </w:r>
      <w:r w:rsidRPr="00F211FF">
        <w:t>fonds</w:t>
      </w:r>
      <w:r w:rsidR="0002650C">
        <w:t>. Dit</w:t>
      </w:r>
      <w:r w:rsidRPr="00F211FF">
        <w:t xml:space="preserve"> om </w:t>
      </w:r>
      <w:r w:rsidR="00B74C09" w:rsidRPr="00F211FF">
        <w:t>eventuele</w:t>
      </w:r>
      <w:r w:rsidR="00BB21EE" w:rsidRPr="00F211FF">
        <w:t xml:space="preserve"> toekomstige </w:t>
      </w:r>
      <w:r w:rsidR="00B74C09" w:rsidRPr="00F211FF">
        <w:t xml:space="preserve"> juridische kosten te dekken</w:t>
      </w:r>
      <w:r w:rsidR="00BB21EE" w:rsidRPr="00F211FF">
        <w:t>,</w:t>
      </w:r>
      <w:r w:rsidR="00B74C09" w:rsidRPr="00F211FF">
        <w:t xml:space="preserve"> mochten we betrokken raken bij een rechtszaak. Het fonds is gevuld met € 30.000 uit het schadefonds. Daar zit nu nog </w:t>
      </w:r>
      <w:r w:rsidR="002C2C98">
        <w:t xml:space="preserve">steeds </w:t>
      </w:r>
      <w:r w:rsidR="00B74C09" w:rsidRPr="00F211FF">
        <w:t xml:space="preserve">bijna € 31.000 in, </w:t>
      </w:r>
      <w:r w:rsidR="0002650C">
        <w:t xml:space="preserve">wat </w:t>
      </w:r>
      <w:r w:rsidR="00B74C09" w:rsidRPr="00F211FF">
        <w:t xml:space="preserve">ruim voldoende </w:t>
      </w:r>
      <w:r w:rsidR="0002650C">
        <w:t xml:space="preserve">is </w:t>
      </w:r>
      <w:r w:rsidR="00B74C09" w:rsidRPr="00F211FF">
        <w:t xml:space="preserve">om het eigen risico van een groot aantal </w:t>
      </w:r>
      <w:r w:rsidR="0002650C">
        <w:t>schades</w:t>
      </w:r>
      <w:r w:rsidR="00B74C09" w:rsidRPr="00F211FF">
        <w:t xml:space="preserve"> te dekken en deze niet uit de algemene middelen van het lopende boekjaar bekostigd </w:t>
      </w:r>
      <w:r w:rsidR="002C2C98">
        <w:t>hoeven te</w:t>
      </w:r>
      <w:r w:rsidR="0002650C">
        <w:t xml:space="preserve"> </w:t>
      </w:r>
      <w:r w:rsidR="00B74C09" w:rsidRPr="00F211FF">
        <w:t xml:space="preserve">worden. </w:t>
      </w:r>
    </w:p>
    <w:p w14:paraId="7FB6E6B6" w14:textId="77777777" w:rsidR="00B74C09" w:rsidRPr="00F211FF" w:rsidRDefault="00B74C09" w:rsidP="00173A73">
      <w:pPr>
        <w:spacing w:after="0"/>
      </w:pPr>
    </w:p>
    <w:p w14:paraId="2849C9FC" w14:textId="0C0C3D67" w:rsidR="00B27A00" w:rsidRPr="00F211FF" w:rsidRDefault="00B27A00">
      <w:r w:rsidRPr="00F211FF">
        <w:t xml:space="preserve">Met betrekking tot verzekeringen was het een jaar met </w:t>
      </w:r>
      <w:r w:rsidR="008C33FB" w:rsidRPr="00F211FF">
        <w:t xml:space="preserve">relatief veel schade </w:t>
      </w:r>
      <w:r w:rsidR="00B74C09" w:rsidRPr="00F211FF">
        <w:t xml:space="preserve">zowel persoonlijke ongelukken als </w:t>
      </w:r>
      <w:r w:rsidR="008C33FB" w:rsidRPr="00F211FF">
        <w:t xml:space="preserve">materiele </w:t>
      </w:r>
      <w:r w:rsidRPr="00F211FF">
        <w:t xml:space="preserve">schade. </w:t>
      </w:r>
      <w:r w:rsidR="00B74C09" w:rsidRPr="00F211FF">
        <w:t xml:space="preserve"> Het totaal bedrag dat uitgekeerd is bedroeg €</w:t>
      </w:r>
      <w:r w:rsidR="0002650C">
        <w:t xml:space="preserve"> 9.000 </w:t>
      </w:r>
    </w:p>
    <w:p w14:paraId="00C56416" w14:textId="4CFE724E" w:rsidR="00B27A00" w:rsidRDefault="00B27A00">
      <w:r>
        <w:t>In de tabellen hieronder vinden jullie de begin</w:t>
      </w:r>
      <w:r w:rsidR="00056678">
        <w:t xml:space="preserve"> balans (eind 2021)</w:t>
      </w:r>
      <w:r>
        <w:t xml:space="preserve"> en eindbalans</w:t>
      </w:r>
      <w:r w:rsidR="00056678">
        <w:t xml:space="preserve"> (eind 2022)</w:t>
      </w:r>
      <w:r>
        <w:t xml:space="preserve"> en een overzicht over de </w:t>
      </w:r>
      <w:r w:rsidR="00B74C09">
        <w:t>inkomsten</w:t>
      </w:r>
      <w:r>
        <w:t xml:space="preserve"> en de </w:t>
      </w:r>
      <w:r w:rsidR="00B74C09">
        <w:t>uitgaven</w:t>
      </w:r>
      <w:r>
        <w:t xml:space="preserve">, inclusief </w:t>
      </w:r>
      <w:r w:rsidR="00056678">
        <w:t xml:space="preserve">dezelfde posten van de twee </w:t>
      </w:r>
      <w:r>
        <w:t>vorige ja</w:t>
      </w:r>
      <w:r w:rsidR="00056678">
        <w:t>ren</w:t>
      </w:r>
      <w:r>
        <w:t xml:space="preserve">. </w:t>
      </w:r>
    </w:p>
    <w:p w14:paraId="15547D36" w14:textId="77777777" w:rsidR="008C33FB" w:rsidRDefault="008C33FB" w:rsidP="008C33FB">
      <w:r>
        <w:t>De letters in de achterste kolom verwijzen naar de toelichtingen die onder de laatste tabel gegeven worden.</w:t>
      </w:r>
    </w:p>
    <w:p w14:paraId="730CBF26" w14:textId="5BB3DA3D" w:rsidR="00B91C16" w:rsidRDefault="00D35308" w:rsidP="00A13724">
      <w:pPr>
        <w:spacing w:after="0"/>
        <w:rPr>
          <w:u w:val="single"/>
        </w:rPr>
      </w:pPr>
      <w:r w:rsidRPr="00D35308">
        <w:lastRenderedPageBreak/>
        <w:drawing>
          <wp:inline distT="0" distB="0" distL="0" distR="0" wp14:anchorId="0EEF1D01" wp14:editId="57B2869D">
            <wp:extent cx="5686425" cy="917956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86425" cy="9179560"/>
                    </a:xfrm>
                    <a:prstGeom prst="rect">
                      <a:avLst/>
                    </a:prstGeom>
                    <a:noFill/>
                    <a:ln>
                      <a:noFill/>
                    </a:ln>
                  </pic:spPr>
                </pic:pic>
              </a:graphicData>
            </a:graphic>
          </wp:inline>
        </w:drawing>
      </w:r>
    </w:p>
    <w:p w14:paraId="4DE1D4A0" w14:textId="020D5F08" w:rsidR="00A13724" w:rsidRPr="00A13724" w:rsidRDefault="00A13724" w:rsidP="00A13724">
      <w:pPr>
        <w:spacing w:after="0"/>
        <w:rPr>
          <w:u w:val="single"/>
        </w:rPr>
      </w:pPr>
      <w:r>
        <w:rPr>
          <w:u w:val="single"/>
        </w:rPr>
        <w:lastRenderedPageBreak/>
        <w:t>Opmerkingen</w:t>
      </w:r>
      <w:r w:rsidR="00056678">
        <w:rPr>
          <w:u w:val="single"/>
        </w:rPr>
        <w:t xml:space="preserve"> en </w:t>
      </w:r>
      <w:r>
        <w:rPr>
          <w:u w:val="single"/>
        </w:rPr>
        <w:t>Toelichting</w:t>
      </w:r>
      <w:r w:rsidR="00056678">
        <w:rPr>
          <w:u w:val="single"/>
        </w:rPr>
        <w:t xml:space="preserve"> van de letters:</w:t>
      </w:r>
    </w:p>
    <w:p w14:paraId="3C274DED" w14:textId="77777777" w:rsidR="00A13724" w:rsidRDefault="00A13724" w:rsidP="00A13724">
      <w:pPr>
        <w:spacing w:after="0"/>
      </w:pPr>
      <w:r>
        <w:t>A</w:t>
      </w:r>
      <w:r>
        <w:tab/>
        <w:t>In 2021 hebben we voor het eerst donaties die na 1 oktober binnen kwamen, op 2022 geboekt.</w:t>
      </w:r>
    </w:p>
    <w:p w14:paraId="4AE53FC9" w14:textId="189FBD0F" w:rsidR="00A13724" w:rsidRDefault="00A13724" w:rsidP="00A13724">
      <w:pPr>
        <w:spacing w:after="0"/>
      </w:pPr>
      <w:r>
        <w:t>B.</w:t>
      </w:r>
      <w:r>
        <w:tab/>
        <w:t>De Subsidie die we ieder jaar van RCE krijgen is met € 5,000,- verhoogd</w:t>
      </w:r>
    </w:p>
    <w:p w14:paraId="57CCCED2" w14:textId="5342028F" w:rsidR="00A13724" w:rsidRDefault="00A13724" w:rsidP="00A13724">
      <w:pPr>
        <w:spacing w:after="0"/>
      </w:pPr>
      <w:r>
        <w:t>C.</w:t>
      </w:r>
      <w:r>
        <w:tab/>
        <w:t xml:space="preserve">RCE betaalde in het kader van UNESCO status een bedrag van € 30.000 voor vertaling van de </w:t>
      </w:r>
      <w:r>
        <w:br/>
        <w:t xml:space="preserve">               lesstof water en wind</w:t>
      </w:r>
    </w:p>
    <w:p w14:paraId="67272F18" w14:textId="77777777" w:rsidR="00A13724" w:rsidRDefault="00A13724" w:rsidP="00A13724">
      <w:pPr>
        <w:spacing w:after="0"/>
      </w:pPr>
      <w:r>
        <w:t>D.</w:t>
      </w:r>
      <w:r>
        <w:tab/>
        <w:t>Ontvangst over twee jaar voor jubileum algemeen: € 775,-</w:t>
      </w:r>
    </w:p>
    <w:p w14:paraId="65469FA2" w14:textId="77777777" w:rsidR="00A13724" w:rsidRDefault="00A13724" w:rsidP="00A13724">
      <w:pPr>
        <w:spacing w:after="0"/>
      </w:pPr>
      <w:r>
        <w:t>E.</w:t>
      </w:r>
      <w:r>
        <w:tab/>
        <w:t>Ontvangst over twee jaar voor het jubileumboek: € 31,353,45</w:t>
      </w:r>
    </w:p>
    <w:p w14:paraId="6166E39D" w14:textId="1C79A905" w:rsidR="00A13724" w:rsidRDefault="00A13724" w:rsidP="00A13724">
      <w:pPr>
        <w:spacing w:after="0"/>
      </w:pPr>
      <w:r>
        <w:t>F.</w:t>
      </w:r>
      <w:r>
        <w:tab/>
        <w:t xml:space="preserve">De afdeling Groningen had over 2021 geen afdelingsbijdrage ontvangen. </w:t>
      </w:r>
      <w:r>
        <w:br/>
        <w:t xml:space="preserve"> </w:t>
      </w:r>
      <w:r>
        <w:tab/>
        <w:t>Dit jaar kregen ze het alsnog plus het geld voor dit jaar.</w:t>
      </w:r>
    </w:p>
    <w:p w14:paraId="4336EF1A" w14:textId="77777777" w:rsidR="00A13724" w:rsidRDefault="00A13724" w:rsidP="00A13724">
      <w:pPr>
        <w:spacing w:after="0"/>
      </w:pPr>
      <w:r>
        <w:t>G.</w:t>
      </w:r>
      <w:r>
        <w:tab/>
        <w:t>Na Corona konden er weer fysieke vergaderingen gehouden worden.</w:t>
      </w:r>
    </w:p>
    <w:p w14:paraId="2D7F95F5" w14:textId="77777777" w:rsidR="00A13724" w:rsidRDefault="00A13724" w:rsidP="00A13724">
      <w:pPr>
        <w:spacing w:after="0"/>
      </w:pPr>
      <w:r>
        <w:t>H.</w:t>
      </w:r>
      <w:r>
        <w:tab/>
        <w:t>Er is weinig  bijgedrukt en er zit ongeveer € 2000 verschil in vanwege de BTW verrekening</w:t>
      </w:r>
    </w:p>
    <w:p w14:paraId="12A8A5DC" w14:textId="77777777" w:rsidR="00A13724" w:rsidRDefault="00A13724" w:rsidP="00A13724">
      <w:pPr>
        <w:spacing w:after="0"/>
      </w:pPr>
      <w:r>
        <w:t>I.</w:t>
      </w:r>
      <w:r>
        <w:tab/>
        <w:t>Voornamelijk kosten voor examen speldjes</w:t>
      </w:r>
    </w:p>
    <w:p w14:paraId="6AEF91D5" w14:textId="15C04B09" w:rsidR="00A13724" w:rsidRDefault="00A13724" w:rsidP="00A13724">
      <w:pPr>
        <w:spacing w:after="0"/>
      </w:pPr>
      <w:r>
        <w:t>J.</w:t>
      </w:r>
      <w:r>
        <w:tab/>
        <w:t xml:space="preserve">We deden een flink aantal </w:t>
      </w:r>
      <w:r w:rsidR="00F211FF">
        <w:t>schade-uitkeringen</w:t>
      </w:r>
      <w:r>
        <w:t xml:space="preserve">. Hiervoor hebben we een voorziening </w:t>
      </w:r>
      <w:r>
        <w:br/>
        <w:t xml:space="preserve"> </w:t>
      </w:r>
      <w:r>
        <w:tab/>
        <w:t>(schadefonds).</w:t>
      </w:r>
    </w:p>
    <w:p w14:paraId="03BA78F7" w14:textId="77777777" w:rsidR="00A13724" w:rsidRDefault="00A13724" w:rsidP="00A13724">
      <w:pPr>
        <w:spacing w:after="0"/>
      </w:pPr>
      <w:r>
        <w:t>K.</w:t>
      </w:r>
      <w:r>
        <w:tab/>
        <w:t xml:space="preserve">ALV jubileumjaar Zuid Limburg inclusief streaming kosten. </w:t>
      </w:r>
    </w:p>
    <w:p w14:paraId="23BF5474" w14:textId="48E79FE4" w:rsidR="00A13724" w:rsidRDefault="00A13724" w:rsidP="00A13724">
      <w:pPr>
        <w:spacing w:after="0"/>
      </w:pPr>
      <w:r>
        <w:t>L</w:t>
      </w:r>
      <w:r>
        <w:tab/>
        <w:t xml:space="preserve">De per post verzonden facturen en herinneringen werden vorig jaar nog op bestuur geboekt. </w:t>
      </w:r>
      <w:r>
        <w:br/>
        <w:t xml:space="preserve"> </w:t>
      </w:r>
      <w:r>
        <w:tab/>
        <w:t>Wordt nu op ledenadministratie geboekt.</w:t>
      </w:r>
    </w:p>
    <w:p w14:paraId="7E17ACDF" w14:textId="77777777" w:rsidR="00A13724" w:rsidRDefault="00A13724" w:rsidP="00A13724">
      <w:pPr>
        <w:spacing w:after="0"/>
      </w:pPr>
      <w:r>
        <w:t>M</w:t>
      </w:r>
      <w:r>
        <w:tab/>
        <w:t>Er is in 2022 meer vergaderd en gereisd. (En minder via ZOOM)</w:t>
      </w:r>
    </w:p>
    <w:p w14:paraId="6D4FD2D5" w14:textId="77777777" w:rsidR="00A13724" w:rsidRDefault="00A13724" w:rsidP="00A13724">
      <w:pPr>
        <w:spacing w:after="0"/>
      </w:pPr>
      <w:r>
        <w:t>N</w:t>
      </w:r>
      <w:r>
        <w:tab/>
        <w:t>Voor een groot deel een bijdrage voor het Roedenonderzoekvan  DHM</w:t>
      </w:r>
    </w:p>
    <w:p w14:paraId="2A581DE8" w14:textId="77777777" w:rsidR="00A13724" w:rsidRDefault="00A13724" w:rsidP="00A13724">
      <w:pPr>
        <w:spacing w:after="0"/>
      </w:pPr>
      <w:r>
        <w:t>O</w:t>
      </w:r>
      <w:r>
        <w:tab/>
        <w:t>Tot nu toe alleen maar ZOOM conferenties</w:t>
      </w:r>
    </w:p>
    <w:p w14:paraId="11800FBF" w14:textId="77777777" w:rsidR="00A13724" w:rsidRDefault="00A13724" w:rsidP="00A13724">
      <w:pPr>
        <w:spacing w:after="0"/>
      </w:pPr>
      <w:r>
        <w:t>P</w:t>
      </w:r>
      <w:r>
        <w:tab/>
        <w:t>Boek kostte € 52,665,55 (ex BTW) over twee jaar</w:t>
      </w:r>
    </w:p>
    <w:p w14:paraId="78E8CA48" w14:textId="77777777" w:rsidR="00A13724" w:rsidRDefault="00A13724" w:rsidP="00A13724">
      <w:pPr>
        <w:spacing w:after="0"/>
      </w:pPr>
      <w:r>
        <w:t>Q</w:t>
      </w:r>
      <w:r>
        <w:tab/>
        <w:t>Jubileum viering algemeen kostte € 32.186,92 (ex BTW) over twee jaar.</w:t>
      </w:r>
    </w:p>
    <w:p w14:paraId="15A51954" w14:textId="77777777" w:rsidR="00A13724" w:rsidRDefault="00A13724" w:rsidP="00A13724">
      <w:pPr>
        <w:spacing w:after="0"/>
      </w:pPr>
      <w:r>
        <w:t>R</w:t>
      </w:r>
      <w:r>
        <w:tab/>
        <w:t xml:space="preserve">Grootste gedeelte voor nieuwe vlaggen, badges, enz. </w:t>
      </w:r>
    </w:p>
    <w:p w14:paraId="79C97804" w14:textId="77777777" w:rsidR="00A13724" w:rsidRDefault="00A13724" w:rsidP="00A13724">
      <w:pPr>
        <w:spacing w:after="0"/>
      </w:pPr>
      <w:r>
        <w:t>S</w:t>
      </w:r>
      <w:r>
        <w:tab/>
        <w:t>Hiervoor hebben we dus € 30,000,- van RCE gekregen.</w:t>
      </w:r>
    </w:p>
    <w:p w14:paraId="410E1CC0" w14:textId="77777777" w:rsidR="00A13724" w:rsidRDefault="00A13724" w:rsidP="00A13724">
      <w:pPr>
        <w:spacing w:after="0"/>
      </w:pPr>
      <w:r>
        <w:t>T</w:t>
      </w:r>
      <w:r>
        <w:tab/>
        <w:t>Debiteuren nu inclusief nog niet betaalde contributie facturen.</w:t>
      </w:r>
    </w:p>
    <w:p w14:paraId="5571CFC9" w14:textId="77777777" w:rsidR="00A13724" w:rsidRDefault="00A13724" w:rsidP="00A13724">
      <w:pPr>
        <w:spacing w:after="0"/>
      </w:pPr>
      <w:r>
        <w:t>U</w:t>
      </w:r>
      <w:r>
        <w:tab/>
        <w:t>We zijn dit jaar BTW plichtig geworden. In het derde kwartaal ontvingen we bijna € 6000,-</w:t>
      </w:r>
    </w:p>
    <w:p w14:paraId="0A3D2A4A" w14:textId="77777777" w:rsidR="00A13724" w:rsidRDefault="00A13724" w:rsidP="00A13724">
      <w:pPr>
        <w:spacing w:after="0"/>
      </w:pPr>
      <w:r>
        <w:t>U</w:t>
      </w:r>
      <w:r>
        <w:tab/>
        <w:t>In het vierde kwartaal inden we contributie (belast) en krijgen nu nog € 23,- terug.</w:t>
      </w:r>
    </w:p>
    <w:p w14:paraId="678C0B4F" w14:textId="20DCA661" w:rsidR="00A13724" w:rsidRDefault="00A13724" w:rsidP="00A13724">
      <w:pPr>
        <w:spacing w:after="0"/>
      </w:pPr>
      <w:r>
        <w:t>V</w:t>
      </w:r>
      <w:r>
        <w:tab/>
        <w:t xml:space="preserve">Het schadefonds is nu gesplitst in een schadefonds en een </w:t>
      </w:r>
      <w:r w:rsidR="00F211FF">
        <w:t>rechtsbijstand</w:t>
      </w:r>
      <w:r>
        <w:t xml:space="preserve">sfonds. </w:t>
      </w:r>
    </w:p>
    <w:p w14:paraId="029AB8E9" w14:textId="72D0673D" w:rsidR="00A13724" w:rsidRDefault="00A13724" w:rsidP="00A13724">
      <w:pPr>
        <w:spacing w:after="0"/>
      </w:pPr>
      <w:r>
        <w:t>W</w:t>
      </w:r>
      <w:r>
        <w:tab/>
        <w:t>Inclusief eindafrekening Open Lucht Museum eindmanifestatie 50 jarig jubileum.</w:t>
      </w:r>
      <w:r>
        <w:br/>
        <w:t xml:space="preserve"> </w:t>
      </w:r>
      <w:r>
        <w:tab/>
        <w:t xml:space="preserve">Werd in 2023 ontvangen en betaald. </w:t>
      </w:r>
    </w:p>
    <w:p w14:paraId="1EDE81D9" w14:textId="0B57F4A9" w:rsidR="003258AB" w:rsidRDefault="00A13724" w:rsidP="00A13724">
      <w:pPr>
        <w:spacing w:after="0"/>
      </w:pPr>
      <w:r>
        <w:t>X</w:t>
      </w:r>
      <w:r>
        <w:tab/>
        <w:t xml:space="preserve">vanaf 1 juli 2022 drukt de BTW nadelig op de inkomsten uit contributie. </w:t>
      </w:r>
      <w:r>
        <w:br/>
        <w:t xml:space="preserve"> </w:t>
      </w:r>
      <w:r>
        <w:tab/>
        <w:t>Mollie inkomsten december worden in januari geboekt.</w:t>
      </w:r>
    </w:p>
    <w:p w14:paraId="4851B5F6" w14:textId="01BE6B8C" w:rsidR="00A13724" w:rsidRDefault="00A13724" w:rsidP="00A13724">
      <w:pPr>
        <w:spacing w:after="0"/>
      </w:pPr>
    </w:p>
    <w:p w14:paraId="013090C9" w14:textId="77777777" w:rsidR="00A13724" w:rsidRDefault="00A13724" w:rsidP="00A13724">
      <w:pPr>
        <w:spacing w:after="0"/>
      </w:pPr>
    </w:p>
    <w:p w14:paraId="3D2F95E7" w14:textId="77777777" w:rsidR="00A203C0" w:rsidRDefault="00A203C0" w:rsidP="00A203C0">
      <w:pPr>
        <w:rPr>
          <w:rFonts w:cstheme="minorHAnsi"/>
        </w:rPr>
      </w:pPr>
    </w:p>
    <w:p w14:paraId="3C119137" w14:textId="4EB557D5" w:rsidR="00041AD4" w:rsidRDefault="00827D00">
      <w:r>
        <w:t xml:space="preserve">                                                                                                     </w:t>
      </w:r>
    </w:p>
    <w:p w14:paraId="29E38725" w14:textId="069A8D96" w:rsidR="00743B2F" w:rsidRDefault="00827D00">
      <w:r>
        <w:rPr>
          <w:noProof/>
        </w:rPr>
        <w:drawing>
          <wp:inline distT="0" distB="0" distL="0" distR="0" wp14:anchorId="4C6C4371" wp14:editId="42D823C9">
            <wp:extent cx="1219200" cy="607367"/>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1536" cy="628458"/>
                    </a:xfrm>
                    <a:prstGeom prst="rect">
                      <a:avLst/>
                    </a:prstGeom>
                    <a:noFill/>
                    <a:ln>
                      <a:noFill/>
                    </a:ln>
                  </pic:spPr>
                </pic:pic>
              </a:graphicData>
            </a:graphic>
          </wp:inline>
        </w:drawing>
      </w:r>
      <w:r>
        <w:t xml:space="preserve">                                                            </w:t>
      </w:r>
      <w:r>
        <w:rPr>
          <w:noProof/>
        </w:rPr>
        <w:drawing>
          <wp:inline distT="0" distB="0" distL="0" distR="0" wp14:anchorId="72365E59" wp14:editId="2ACE78A4">
            <wp:extent cx="1750497" cy="504825"/>
            <wp:effectExtent l="0" t="0" r="254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1084" cy="516530"/>
                    </a:xfrm>
                    <a:prstGeom prst="rect">
                      <a:avLst/>
                    </a:prstGeom>
                    <a:noFill/>
                    <a:ln>
                      <a:noFill/>
                    </a:ln>
                  </pic:spPr>
                </pic:pic>
              </a:graphicData>
            </a:graphic>
          </wp:inline>
        </w:drawing>
      </w:r>
    </w:p>
    <w:p w14:paraId="0E420CF8" w14:textId="3302E641" w:rsidR="00364EDA" w:rsidRDefault="003258AB">
      <w:r>
        <w:t>Erik Kopp</w:t>
      </w:r>
      <w:r>
        <w:tab/>
      </w:r>
      <w:r>
        <w:tab/>
      </w:r>
      <w:r>
        <w:tab/>
      </w:r>
      <w:r>
        <w:tab/>
      </w:r>
      <w:r>
        <w:tab/>
      </w:r>
      <w:r>
        <w:tab/>
        <w:t>Geert Jonker</w:t>
      </w:r>
    </w:p>
    <w:p w14:paraId="35041D4A" w14:textId="5131D19F" w:rsidR="00A566E0" w:rsidRDefault="003258AB">
      <w:r>
        <w:t>Voorzitter GVM</w:t>
      </w:r>
      <w:r>
        <w:tab/>
      </w:r>
      <w:r>
        <w:tab/>
      </w:r>
      <w:r>
        <w:tab/>
      </w:r>
      <w:r>
        <w:tab/>
      </w:r>
      <w:r>
        <w:tab/>
      </w:r>
      <w:r>
        <w:tab/>
        <w:t>Penningmeester GVM</w:t>
      </w:r>
    </w:p>
    <w:sectPr w:rsidR="00A566E0" w:rsidSect="00743B2F">
      <w:footerReference w:type="default" r:id="rId11"/>
      <w:pgSz w:w="11906" w:h="16838"/>
      <w:pgMar w:top="1418" w:right="1134" w:bottom="964" w:left="141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AC8E1" w14:textId="77777777" w:rsidR="003442C8" w:rsidRDefault="003442C8" w:rsidP="0026673A">
      <w:pPr>
        <w:spacing w:after="0" w:line="240" w:lineRule="auto"/>
      </w:pPr>
      <w:r>
        <w:separator/>
      </w:r>
    </w:p>
  </w:endnote>
  <w:endnote w:type="continuationSeparator" w:id="0">
    <w:p w14:paraId="5F55900E" w14:textId="77777777" w:rsidR="003442C8" w:rsidRDefault="003442C8" w:rsidP="00266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8871291"/>
      <w:docPartObj>
        <w:docPartGallery w:val="Page Numbers (Bottom of Page)"/>
        <w:docPartUnique/>
      </w:docPartObj>
    </w:sdtPr>
    <w:sdtContent>
      <w:p w14:paraId="1133F74C" w14:textId="73188381" w:rsidR="00050949" w:rsidRDefault="00050949">
        <w:pPr>
          <w:pStyle w:val="Voettekst"/>
        </w:pPr>
        <w:r>
          <w:fldChar w:fldCharType="begin"/>
        </w:r>
        <w:r>
          <w:instrText>PAGE   \* MERGEFORMAT</w:instrText>
        </w:r>
        <w:r>
          <w:fldChar w:fldCharType="separate"/>
        </w:r>
        <w:r>
          <w:t>2</w:t>
        </w:r>
        <w:r>
          <w:fldChar w:fldCharType="end"/>
        </w:r>
        <w:r>
          <w:t xml:space="preserve">      Toelichting Jaarcijfers  202</w:t>
        </w:r>
        <w:r w:rsidR="00B91C16">
          <w:t>2</w:t>
        </w:r>
        <w:r>
          <w:t xml:space="preserve"> Het Gilde van</w:t>
        </w:r>
        <w:r w:rsidR="00B91C16">
          <w:t xml:space="preserve"> </w:t>
        </w:r>
        <w:r>
          <w:t xml:space="preserve">Molenaars. </w:t>
        </w:r>
      </w:p>
    </w:sdtContent>
  </w:sdt>
  <w:p w14:paraId="631B8862" w14:textId="14A4CC07" w:rsidR="0026673A" w:rsidRDefault="0026673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42709" w14:textId="77777777" w:rsidR="003442C8" w:rsidRDefault="003442C8" w:rsidP="0026673A">
      <w:pPr>
        <w:spacing w:after="0" w:line="240" w:lineRule="auto"/>
      </w:pPr>
      <w:r>
        <w:separator/>
      </w:r>
    </w:p>
  </w:footnote>
  <w:footnote w:type="continuationSeparator" w:id="0">
    <w:p w14:paraId="1BDE3125" w14:textId="77777777" w:rsidR="003442C8" w:rsidRDefault="003442C8" w:rsidP="002667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1B36A1"/>
    <w:multiLevelType w:val="hybridMultilevel"/>
    <w:tmpl w:val="DEB206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0752745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6AA"/>
    <w:rsid w:val="0002650C"/>
    <w:rsid w:val="00041AD4"/>
    <w:rsid w:val="00050949"/>
    <w:rsid w:val="00056678"/>
    <w:rsid w:val="000744B2"/>
    <w:rsid w:val="000A613B"/>
    <w:rsid w:val="00127C9B"/>
    <w:rsid w:val="00173A73"/>
    <w:rsid w:val="001A5396"/>
    <w:rsid w:val="0026673A"/>
    <w:rsid w:val="002935EC"/>
    <w:rsid w:val="002C2C98"/>
    <w:rsid w:val="002D344D"/>
    <w:rsid w:val="003258AB"/>
    <w:rsid w:val="003442C8"/>
    <w:rsid w:val="00364EDA"/>
    <w:rsid w:val="004236AA"/>
    <w:rsid w:val="00447D4F"/>
    <w:rsid w:val="0048698F"/>
    <w:rsid w:val="004B1526"/>
    <w:rsid w:val="005A414A"/>
    <w:rsid w:val="005C5CAB"/>
    <w:rsid w:val="006D38A3"/>
    <w:rsid w:val="00734473"/>
    <w:rsid w:val="00743B2F"/>
    <w:rsid w:val="00762C8E"/>
    <w:rsid w:val="007641AD"/>
    <w:rsid w:val="007F195D"/>
    <w:rsid w:val="008155F5"/>
    <w:rsid w:val="00817CDE"/>
    <w:rsid w:val="00827D00"/>
    <w:rsid w:val="00841E3D"/>
    <w:rsid w:val="008C33FB"/>
    <w:rsid w:val="008F5073"/>
    <w:rsid w:val="00915759"/>
    <w:rsid w:val="00927DDB"/>
    <w:rsid w:val="00A13724"/>
    <w:rsid w:val="00A203C0"/>
    <w:rsid w:val="00A26B0C"/>
    <w:rsid w:val="00A478F5"/>
    <w:rsid w:val="00A566E0"/>
    <w:rsid w:val="00AF429C"/>
    <w:rsid w:val="00B27A00"/>
    <w:rsid w:val="00B43ED5"/>
    <w:rsid w:val="00B74C09"/>
    <w:rsid w:val="00B91C16"/>
    <w:rsid w:val="00BB21EE"/>
    <w:rsid w:val="00C429B7"/>
    <w:rsid w:val="00CB4F0C"/>
    <w:rsid w:val="00CF1F32"/>
    <w:rsid w:val="00D172FF"/>
    <w:rsid w:val="00D27012"/>
    <w:rsid w:val="00D35308"/>
    <w:rsid w:val="00D70A16"/>
    <w:rsid w:val="00DD26A6"/>
    <w:rsid w:val="00DE02EC"/>
    <w:rsid w:val="00DF5EFC"/>
    <w:rsid w:val="00E33402"/>
    <w:rsid w:val="00E74C6D"/>
    <w:rsid w:val="00EA7646"/>
    <w:rsid w:val="00EB11C8"/>
    <w:rsid w:val="00EB391C"/>
    <w:rsid w:val="00EF448B"/>
    <w:rsid w:val="00F211FF"/>
    <w:rsid w:val="00F463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6AA26C"/>
  <w15:chartTrackingRefBased/>
  <w15:docId w15:val="{8912E791-346A-427D-9375-EFD467BDE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27A00"/>
    <w:pPr>
      <w:spacing w:after="0" w:line="240" w:lineRule="auto"/>
    </w:pPr>
  </w:style>
  <w:style w:type="paragraph" w:styleId="Lijstalinea">
    <w:name w:val="List Paragraph"/>
    <w:basedOn w:val="Standaard"/>
    <w:uiPriority w:val="34"/>
    <w:qFormat/>
    <w:rsid w:val="00A203C0"/>
    <w:pPr>
      <w:spacing w:after="0" w:line="240" w:lineRule="auto"/>
      <w:ind w:left="720"/>
      <w:contextualSpacing/>
    </w:pPr>
    <w:rPr>
      <w:rFonts w:eastAsiaTheme="minorEastAsia"/>
      <w:sz w:val="24"/>
      <w:szCs w:val="24"/>
      <w:lang w:val="en-US"/>
    </w:rPr>
  </w:style>
  <w:style w:type="paragraph" w:styleId="Koptekst">
    <w:name w:val="header"/>
    <w:basedOn w:val="Standaard"/>
    <w:link w:val="KoptekstChar"/>
    <w:uiPriority w:val="99"/>
    <w:unhideWhenUsed/>
    <w:rsid w:val="0026673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6673A"/>
  </w:style>
  <w:style w:type="paragraph" w:styleId="Voettekst">
    <w:name w:val="footer"/>
    <w:basedOn w:val="Standaard"/>
    <w:link w:val="VoettekstChar"/>
    <w:uiPriority w:val="99"/>
    <w:unhideWhenUsed/>
    <w:rsid w:val="0026673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667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654682">
      <w:bodyDiv w:val="1"/>
      <w:marLeft w:val="0"/>
      <w:marRight w:val="0"/>
      <w:marTop w:val="0"/>
      <w:marBottom w:val="0"/>
      <w:divBdr>
        <w:top w:val="none" w:sz="0" w:space="0" w:color="auto"/>
        <w:left w:val="none" w:sz="0" w:space="0" w:color="auto"/>
        <w:bottom w:val="none" w:sz="0" w:space="0" w:color="auto"/>
        <w:right w:val="none" w:sz="0" w:space="0" w:color="auto"/>
      </w:divBdr>
    </w:div>
    <w:div w:id="637760250">
      <w:bodyDiv w:val="1"/>
      <w:marLeft w:val="0"/>
      <w:marRight w:val="0"/>
      <w:marTop w:val="0"/>
      <w:marBottom w:val="0"/>
      <w:divBdr>
        <w:top w:val="none" w:sz="0" w:space="0" w:color="auto"/>
        <w:left w:val="none" w:sz="0" w:space="0" w:color="auto"/>
        <w:bottom w:val="none" w:sz="0" w:space="0" w:color="auto"/>
        <w:right w:val="none" w:sz="0" w:space="0" w:color="auto"/>
      </w:divBdr>
    </w:div>
    <w:div w:id="886992587">
      <w:bodyDiv w:val="1"/>
      <w:marLeft w:val="0"/>
      <w:marRight w:val="0"/>
      <w:marTop w:val="0"/>
      <w:marBottom w:val="0"/>
      <w:divBdr>
        <w:top w:val="none" w:sz="0" w:space="0" w:color="auto"/>
        <w:left w:val="none" w:sz="0" w:space="0" w:color="auto"/>
        <w:bottom w:val="none" w:sz="0" w:space="0" w:color="auto"/>
        <w:right w:val="none" w:sz="0" w:space="0" w:color="auto"/>
      </w:divBdr>
    </w:div>
    <w:div w:id="912011948">
      <w:bodyDiv w:val="1"/>
      <w:marLeft w:val="0"/>
      <w:marRight w:val="0"/>
      <w:marTop w:val="0"/>
      <w:marBottom w:val="0"/>
      <w:divBdr>
        <w:top w:val="none" w:sz="0" w:space="0" w:color="auto"/>
        <w:left w:val="none" w:sz="0" w:space="0" w:color="auto"/>
        <w:bottom w:val="none" w:sz="0" w:space="0" w:color="auto"/>
        <w:right w:val="none" w:sz="0" w:space="0" w:color="auto"/>
      </w:divBdr>
    </w:div>
    <w:div w:id="1334651487">
      <w:bodyDiv w:val="1"/>
      <w:marLeft w:val="0"/>
      <w:marRight w:val="0"/>
      <w:marTop w:val="0"/>
      <w:marBottom w:val="0"/>
      <w:divBdr>
        <w:top w:val="none" w:sz="0" w:space="0" w:color="auto"/>
        <w:left w:val="none" w:sz="0" w:space="0" w:color="auto"/>
        <w:bottom w:val="none" w:sz="0" w:space="0" w:color="auto"/>
        <w:right w:val="none" w:sz="0" w:space="0" w:color="auto"/>
      </w:divBdr>
    </w:div>
    <w:div w:id="1471360679">
      <w:bodyDiv w:val="1"/>
      <w:marLeft w:val="0"/>
      <w:marRight w:val="0"/>
      <w:marTop w:val="0"/>
      <w:marBottom w:val="0"/>
      <w:divBdr>
        <w:top w:val="none" w:sz="0" w:space="0" w:color="auto"/>
        <w:left w:val="none" w:sz="0" w:space="0" w:color="auto"/>
        <w:bottom w:val="none" w:sz="0" w:space="0" w:color="auto"/>
        <w:right w:val="none" w:sz="0" w:space="0" w:color="auto"/>
      </w:divBdr>
    </w:div>
    <w:div w:id="1586189571">
      <w:bodyDiv w:val="1"/>
      <w:marLeft w:val="0"/>
      <w:marRight w:val="0"/>
      <w:marTop w:val="0"/>
      <w:marBottom w:val="0"/>
      <w:divBdr>
        <w:top w:val="none" w:sz="0" w:space="0" w:color="auto"/>
        <w:left w:val="none" w:sz="0" w:space="0" w:color="auto"/>
        <w:bottom w:val="none" w:sz="0" w:space="0" w:color="auto"/>
        <w:right w:val="none" w:sz="0" w:space="0" w:color="auto"/>
      </w:divBdr>
    </w:div>
    <w:div w:id="1649287966">
      <w:bodyDiv w:val="1"/>
      <w:marLeft w:val="0"/>
      <w:marRight w:val="0"/>
      <w:marTop w:val="0"/>
      <w:marBottom w:val="0"/>
      <w:divBdr>
        <w:top w:val="none" w:sz="0" w:space="0" w:color="auto"/>
        <w:left w:val="none" w:sz="0" w:space="0" w:color="auto"/>
        <w:bottom w:val="none" w:sz="0" w:space="0" w:color="auto"/>
        <w:right w:val="none" w:sz="0" w:space="0" w:color="auto"/>
      </w:divBdr>
    </w:div>
    <w:div w:id="172405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3F1D8-092D-4170-8995-3C0FF632A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2360</TotalTime>
  <Pages>3</Pages>
  <Words>795</Words>
  <Characters>4376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365</dc:creator>
  <cp:keywords/>
  <dc:description/>
  <cp:lastModifiedBy>Gebruiker</cp:lastModifiedBy>
  <cp:revision>12</cp:revision>
  <dcterms:created xsi:type="dcterms:W3CDTF">2023-01-17T11:26:00Z</dcterms:created>
  <dcterms:modified xsi:type="dcterms:W3CDTF">2023-02-05T16:20:00Z</dcterms:modified>
</cp:coreProperties>
</file>